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F" w:rsidRPr="00684C81" w:rsidRDefault="00E8634F" w:rsidP="00E8634F">
      <w:pPr>
        <w:pStyle w:val="a3"/>
        <w:ind w:left="4536" w:firstLine="0"/>
        <w:rPr>
          <w:color w:val="auto"/>
          <w:szCs w:val="28"/>
          <w:lang w:val="ru-RU"/>
        </w:rPr>
      </w:pPr>
      <w:r w:rsidRPr="00684C81">
        <w:rPr>
          <w:color w:val="auto"/>
          <w:szCs w:val="28"/>
          <w:lang w:val="ru-RU"/>
        </w:rPr>
        <w:t xml:space="preserve">Приложение </w:t>
      </w:r>
      <w:proofErr w:type="gramStart"/>
      <w:r w:rsidRPr="00684C81">
        <w:rPr>
          <w:color w:val="auto"/>
          <w:szCs w:val="28"/>
          <w:lang w:val="ru-RU"/>
        </w:rPr>
        <w:t>к</w:t>
      </w:r>
      <w:proofErr w:type="gramEnd"/>
    </w:p>
    <w:p w:rsidR="00E8634F" w:rsidRPr="00684C81" w:rsidRDefault="00E8634F" w:rsidP="00E8634F">
      <w:pPr>
        <w:pStyle w:val="a3"/>
        <w:ind w:left="4536" w:firstLine="0"/>
        <w:jc w:val="left"/>
        <w:rPr>
          <w:color w:val="auto"/>
          <w:szCs w:val="28"/>
          <w:lang w:val="ru-RU"/>
        </w:rPr>
      </w:pPr>
      <w:r w:rsidRPr="00684C81">
        <w:rPr>
          <w:color w:val="auto"/>
          <w:szCs w:val="28"/>
          <w:lang w:val="ru-RU"/>
        </w:rPr>
        <w:t>п</w:t>
      </w:r>
      <w:r w:rsidRPr="00684C81">
        <w:rPr>
          <w:color w:val="auto"/>
          <w:szCs w:val="28"/>
        </w:rPr>
        <w:t>остановлени</w:t>
      </w:r>
      <w:r w:rsidRPr="00684C81">
        <w:rPr>
          <w:color w:val="auto"/>
          <w:szCs w:val="28"/>
          <w:lang w:val="ru-RU"/>
        </w:rPr>
        <w:t>ю</w:t>
      </w:r>
      <w:r w:rsidRPr="00684C81">
        <w:rPr>
          <w:color w:val="auto"/>
          <w:szCs w:val="28"/>
        </w:rPr>
        <w:t xml:space="preserve"> администрации город</w:t>
      </w:r>
      <w:r w:rsidRPr="00684C81">
        <w:rPr>
          <w:color w:val="auto"/>
          <w:szCs w:val="28"/>
          <w:lang w:val="ru-RU"/>
        </w:rPr>
        <w:t>ского округа город Елец</w:t>
      </w:r>
    </w:p>
    <w:p w:rsidR="00E8634F" w:rsidRPr="00684C81" w:rsidRDefault="00E8634F" w:rsidP="00E8634F">
      <w:pPr>
        <w:pStyle w:val="a3"/>
        <w:ind w:left="4536" w:firstLine="0"/>
        <w:rPr>
          <w:color w:val="auto"/>
          <w:szCs w:val="28"/>
          <w:lang w:val="ru-RU"/>
        </w:rPr>
      </w:pPr>
      <w:r>
        <w:rPr>
          <w:color w:val="auto"/>
          <w:szCs w:val="28"/>
        </w:rPr>
        <w:t xml:space="preserve">от </w:t>
      </w:r>
      <w:r>
        <w:rPr>
          <w:color w:val="auto"/>
          <w:szCs w:val="28"/>
          <w:lang w:val="ru-RU"/>
        </w:rPr>
        <w:t>23.12.</w:t>
      </w:r>
      <w:r w:rsidRPr="00684C81">
        <w:rPr>
          <w:color w:val="auto"/>
          <w:szCs w:val="28"/>
        </w:rPr>
        <w:t xml:space="preserve"> 201</w:t>
      </w:r>
      <w:r w:rsidRPr="00684C81">
        <w:rPr>
          <w:color w:val="auto"/>
          <w:szCs w:val="28"/>
          <w:lang w:val="ru-RU"/>
        </w:rPr>
        <w:t>5</w:t>
      </w:r>
    </w:p>
    <w:p w:rsidR="00E8634F" w:rsidRPr="00B5329B" w:rsidRDefault="00E8634F" w:rsidP="00E8634F">
      <w:pPr>
        <w:pStyle w:val="a3"/>
        <w:ind w:left="4536" w:firstLine="0"/>
        <w:rPr>
          <w:color w:val="auto"/>
          <w:szCs w:val="28"/>
          <w:lang w:val="ru-RU"/>
        </w:rPr>
      </w:pPr>
      <w:r w:rsidRPr="00684C81">
        <w:rPr>
          <w:color w:val="auto"/>
          <w:szCs w:val="28"/>
        </w:rPr>
        <w:t xml:space="preserve">№ </w:t>
      </w:r>
      <w:r>
        <w:rPr>
          <w:color w:val="auto"/>
          <w:szCs w:val="28"/>
          <w:lang w:val="ru-RU"/>
        </w:rPr>
        <w:t>2092</w:t>
      </w: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tabs>
          <w:tab w:val="left" w:pos="8599"/>
        </w:tabs>
        <w:rPr>
          <w:sz w:val="28"/>
          <w:szCs w:val="28"/>
        </w:rPr>
      </w:pPr>
    </w:p>
    <w:p w:rsidR="00E8634F" w:rsidRPr="00684C81" w:rsidRDefault="00E8634F" w:rsidP="00E8634F">
      <w:pPr>
        <w:rPr>
          <w:i/>
          <w:sz w:val="28"/>
          <w:szCs w:val="28"/>
        </w:rPr>
      </w:pPr>
    </w:p>
    <w:p w:rsidR="00E8634F" w:rsidRPr="00684C81" w:rsidRDefault="00E8634F" w:rsidP="00E8634F">
      <w:pPr>
        <w:rPr>
          <w:caps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caps/>
          <w:sz w:val="28"/>
          <w:szCs w:val="28"/>
        </w:rPr>
      </w:pPr>
      <w:r w:rsidRPr="00684C81">
        <w:rPr>
          <w:b/>
          <w:caps/>
          <w:sz w:val="28"/>
          <w:szCs w:val="28"/>
        </w:rPr>
        <w:t>УСТАВ</w:t>
      </w:r>
    </w:p>
    <w:p w:rsidR="00E8634F" w:rsidRPr="00684C81" w:rsidRDefault="00E8634F" w:rsidP="00E8634F">
      <w:pPr>
        <w:pStyle w:val="2"/>
        <w:rPr>
          <w:b w:val="0"/>
          <w:caps/>
          <w:sz w:val="28"/>
          <w:szCs w:val="28"/>
          <w:lang w:val="ru-RU"/>
        </w:rPr>
      </w:pPr>
      <w:r w:rsidRPr="00684C81">
        <w:rPr>
          <w:caps/>
          <w:sz w:val="28"/>
          <w:szCs w:val="28"/>
        </w:rPr>
        <w:t>МУНИЦИПАЛЬНОГО БЮДЖЕТНОГО ОБРАЗОВАТЕЛЬНОГО УЧРЕЖДЕНИЯ</w:t>
      </w:r>
      <w:r w:rsidRPr="00684C81">
        <w:rPr>
          <w:caps/>
          <w:sz w:val="28"/>
          <w:szCs w:val="28"/>
          <w:lang w:val="ru-RU"/>
        </w:rPr>
        <w:t xml:space="preserve"> </w:t>
      </w:r>
      <w:r w:rsidRPr="00684C81">
        <w:rPr>
          <w:caps/>
          <w:sz w:val="28"/>
          <w:szCs w:val="28"/>
        </w:rPr>
        <w:t>дополнительного образования</w:t>
      </w:r>
    </w:p>
    <w:p w:rsidR="00E8634F" w:rsidRPr="00684C81" w:rsidRDefault="00E8634F" w:rsidP="00E8634F">
      <w:pPr>
        <w:pStyle w:val="2"/>
        <w:rPr>
          <w:sz w:val="28"/>
          <w:szCs w:val="28"/>
          <w:lang w:val="ru-RU"/>
        </w:rPr>
      </w:pPr>
      <w:r w:rsidRPr="00684C81">
        <w:rPr>
          <w:caps/>
          <w:sz w:val="28"/>
          <w:szCs w:val="28"/>
          <w:lang w:val="ru-RU"/>
        </w:rPr>
        <w:t>«</w:t>
      </w:r>
      <w:r w:rsidRPr="00684C81">
        <w:rPr>
          <w:caps/>
          <w:sz w:val="28"/>
          <w:szCs w:val="28"/>
        </w:rPr>
        <w:t>ДОМ ПИОНЕРОВ</w:t>
      </w:r>
      <w:r w:rsidRPr="00684C81">
        <w:rPr>
          <w:sz w:val="28"/>
          <w:szCs w:val="28"/>
        </w:rPr>
        <w:t xml:space="preserve"> И ШКОЛЬНИКОВ</w:t>
      </w:r>
      <w:r w:rsidRPr="00684C81">
        <w:rPr>
          <w:sz w:val="28"/>
          <w:szCs w:val="28"/>
          <w:lang w:val="ru-RU"/>
        </w:rPr>
        <w:t xml:space="preserve"> ГОРОДА ЕЛЬЦА»</w:t>
      </w:r>
    </w:p>
    <w:p w:rsidR="00E8634F" w:rsidRPr="00684C81" w:rsidRDefault="00E8634F" w:rsidP="00E8634F">
      <w:pPr>
        <w:jc w:val="center"/>
        <w:rPr>
          <w:sz w:val="28"/>
          <w:szCs w:val="28"/>
        </w:rPr>
      </w:pPr>
    </w:p>
    <w:p w:rsidR="00E8634F" w:rsidRPr="00684C81" w:rsidRDefault="00E8634F" w:rsidP="00E8634F">
      <w:pPr>
        <w:jc w:val="center"/>
        <w:rPr>
          <w:sz w:val="28"/>
          <w:szCs w:val="28"/>
        </w:rPr>
      </w:pPr>
    </w:p>
    <w:p w:rsidR="00E8634F" w:rsidRPr="00684C81" w:rsidRDefault="00E8634F" w:rsidP="00E8634F">
      <w:pPr>
        <w:jc w:val="center"/>
        <w:rPr>
          <w:sz w:val="28"/>
          <w:szCs w:val="28"/>
        </w:rPr>
      </w:pPr>
      <w:proofErr w:type="gramStart"/>
      <w:r w:rsidRPr="00684C81">
        <w:rPr>
          <w:sz w:val="28"/>
          <w:szCs w:val="28"/>
        </w:rPr>
        <w:t>Принят</w:t>
      </w:r>
      <w:proofErr w:type="gramEnd"/>
      <w:r w:rsidRPr="00684C81">
        <w:rPr>
          <w:sz w:val="28"/>
          <w:szCs w:val="28"/>
        </w:rPr>
        <w:t xml:space="preserve"> на заседании Управляющего совета</w:t>
      </w:r>
    </w:p>
    <w:p w:rsidR="00E8634F" w:rsidRPr="00684C81" w:rsidRDefault="00E8634F" w:rsidP="00E8634F">
      <w:pPr>
        <w:jc w:val="center"/>
        <w:rPr>
          <w:sz w:val="28"/>
          <w:szCs w:val="28"/>
        </w:rPr>
      </w:pPr>
      <w:r w:rsidRPr="00684C81">
        <w:rPr>
          <w:sz w:val="28"/>
          <w:szCs w:val="28"/>
        </w:rPr>
        <w:t>(протокол от 14.12.2015 № 02)</w:t>
      </w:r>
    </w:p>
    <w:p w:rsidR="00E8634F" w:rsidRPr="00684C81" w:rsidRDefault="00E8634F" w:rsidP="00E8634F">
      <w:pPr>
        <w:jc w:val="center"/>
        <w:rPr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rPr>
          <w:sz w:val="28"/>
          <w:szCs w:val="28"/>
        </w:rPr>
      </w:pPr>
    </w:p>
    <w:p w:rsidR="00E8634F" w:rsidRPr="00684C81" w:rsidRDefault="00E8634F" w:rsidP="00E8634F">
      <w:pPr>
        <w:jc w:val="center"/>
        <w:rPr>
          <w:sz w:val="28"/>
          <w:szCs w:val="28"/>
        </w:rPr>
      </w:pPr>
      <w:r w:rsidRPr="00684C81">
        <w:rPr>
          <w:sz w:val="28"/>
          <w:szCs w:val="28"/>
        </w:rPr>
        <w:t>399774, Россия, Липецкая область, город Елец, ул. Мира, д. 109</w:t>
      </w:r>
    </w:p>
    <w:p w:rsidR="00E8634F" w:rsidRPr="00684C81" w:rsidRDefault="00E8634F" w:rsidP="00E8634F">
      <w:pPr>
        <w:jc w:val="center"/>
        <w:rPr>
          <w:b/>
          <w:sz w:val="28"/>
          <w:szCs w:val="28"/>
        </w:rPr>
      </w:pPr>
      <w:r w:rsidRPr="00684C81">
        <w:rPr>
          <w:sz w:val="28"/>
          <w:szCs w:val="28"/>
        </w:rPr>
        <w:br w:type="page"/>
      </w:r>
      <w:bookmarkStart w:id="0" w:name="sub_100"/>
      <w:r w:rsidRPr="00684C81">
        <w:rPr>
          <w:b/>
          <w:sz w:val="28"/>
          <w:szCs w:val="28"/>
        </w:rPr>
        <w:lastRenderedPageBreak/>
        <w:t>1. Общие положения</w:t>
      </w:r>
    </w:p>
    <w:bookmarkEnd w:id="0"/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bookmarkStart w:id="1" w:name="sub_111"/>
      <w:r w:rsidRPr="00684C81">
        <w:rPr>
          <w:sz w:val="28"/>
          <w:szCs w:val="28"/>
        </w:rPr>
        <w:t xml:space="preserve">1.1. Муниципальное бюджетное образовательное учреждение дополнительного образования «Дом пионеров и школьников города Ельца» (далее - Учреждение), является некоммерческой организацией, созданной на неопределенный срок для выполнения работ, оказания услуг в целях обеспечения реализации, предусмотренных законодательством Российской Федерации, полномочий </w:t>
      </w:r>
      <w:r w:rsidRPr="00684C81">
        <w:rPr>
          <w:rStyle w:val="a8"/>
          <w:b w:val="0"/>
          <w:sz w:val="28"/>
          <w:szCs w:val="28"/>
        </w:rPr>
        <w:t>органов местного самоуправления</w:t>
      </w:r>
      <w:r w:rsidRPr="00684C81">
        <w:rPr>
          <w:sz w:val="28"/>
          <w:szCs w:val="28"/>
        </w:rPr>
        <w:t xml:space="preserve"> в сфере предоставления дополнительного образования.</w:t>
      </w:r>
    </w:p>
    <w:p w:rsidR="00E8634F" w:rsidRPr="00684C81" w:rsidRDefault="00E8634F" w:rsidP="00E8634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C81">
        <w:rPr>
          <w:rFonts w:ascii="Times New Roman" w:hAnsi="Times New Roman" w:cs="Times New Roman"/>
          <w:sz w:val="28"/>
          <w:szCs w:val="28"/>
        </w:rPr>
        <w:t>1.2. Учреждение действует на основании Конституции Российской Федерации, законодательства Российской Федерации, Липецкой области, муниципальных правовых актов городского округа город Елец Липецкой области Российской Федерации, а также настоящего Устава и локальных актов Учреждения.</w:t>
      </w:r>
    </w:p>
    <w:bookmarkEnd w:id="1"/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1.3. Наименование Учреждения на русском языке: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1.3.1. Полное наименование - Муниципальное бюджетное образовательное учреждение дополнительного образования «Дом пионеров и школьников города Ельца».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1.3.2. Сокращенное наименование - МБОУ </w:t>
      </w:r>
      <w:proofErr w:type="gramStart"/>
      <w:r w:rsidRPr="00684C81">
        <w:rPr>
          <w:sz w:val="28"/>
          <w:szCs w:val="28"/>
        </w:rPr>
        <w:t>ДО</w:t>
      </w:r>
      <w:proofErr w:type="gramEnd"/>
      <w:r w:rsidRPr="00684C81">
        <w:rPr>
          <w:sz w:val="28"/>
          <w:szCs w:val="28"/>
        </w:rPr>
        <w:t xml:space="preserve"> «</w:t>
      </w:r>
      <w:proofErr w:type="gramStart"/>
      <w:r w:rsidRPr="00684C81">
        <w:rPr>
          <w:sz w:val="28"/>
          <w:szCs w:val="28"/>
        </w:rPr>
        <w:t>Дом</w:t>
      </w:r>
      <w:proofErr w:type="gramEnd"/>
      <w:r w:rsidRPr="00684C81">
        <w:rPr>
          <w:sz w:val="28"/>
          <w:szCs w:val="28"/>
        </w:rPr>
        <w:t xml:space="preserve"> пионеров и школьников города Ельца».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1.4. Местонахождение Учреждения – 399774, Россия, Липецкая область, город Елец, ул. Мира, д. 109.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 Адреса мест осуществления образовательной деятельности: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1.5.1. 399774, Россия, Липецкая область, город Елец, ул. Мира, д. 109.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1.5.2. 399770, Россия, Липецкая область, город Елец, ул. Спутников, д. 9;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1.5.3. 399770, Россия, Липецкая область, город Елец, ул. Мира, д. 83;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1.5.4. 399770, Россия, Липецкая область, город Елец, ул. Гагарина, д. 20а;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1.5.5. 399770, Россия, Липецкая область, город Елец, ул. Советская, д. 121;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1.5.6. 399770, Россия, Липецкая область, город Елец, ул. Профинтерна, д. 2А;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1.5.7. 399770, Россия, Липецкая область, город Елец, ул. Известковая, д. 71а;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1.5.8. 399770, Россия, Липецкая область, город Елец, ул. Ефремовская, д. 1;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1.5.9. 399770, Россия, Липецкая область, город Елец, ул. Юбилейная, д. 7а;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1.5.10. 399770, Россия, Липецкая область, город Елец, микрорайон Александровский, д. 15; 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1.5.11. 399770, Россия, Липецкая область, город Елец, ул. Мира, д. 84;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1.5.12. 399770, Россия, Липецкая область, город Елец,                               пер. 3-й Ламской, д. 43А;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lastRenderedPageBreak/>
        <w:t>1.5.13. 399770, Россия, Липецкая область, город Елец, ул. Рязано-Уральская, д. 43;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1.5.14. 399770, Россия, Липецкая область, город Елец, ул. Алеши Оборотова, д. 4;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1.5.15. 399770, Россия, Липецкая область, город Елец, ул. Верхняя, д. 17;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1.5.16. 399770, Россия, Липецкая область, город Елец, ул. Ани Гайтеровой, д. 1А;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1.5.17. 399770, Россия, Липецкая область, город Елец, ул. Радиотехническая, д. 3.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1.6. Организационно-правовая форма: бюджетное учреждение.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1.7. Форма собственности: муниципальная.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1.8. Тип Учреждения: образовательное учреждение дополнительного образования.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1.9. Учредителем и собственником имущества Учреждения является муниципальное образование городской округ город Елец Липецкой области Российской Федерации. Функции и полномочия учредителя и собственника Учреждения от имени муниципального образования осуществляет администрация городского округа город Елец Липецкой области Российской Федерации (далее - Учредитель).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1.10. Вышестоящей организацией является Управление образования администрации городского округа город Елец Липецкой области Российской Федерации, именуемое в дальнейшем «Управление», действующее на основании Положения.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1.11. </w:t>
      </w:r>
      <w:proofErr w:type="gramStart"/>
      <w:r w:rsidRPr="00684C81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собственником имущества Учреждения средств, а также недвижимого имущества.</w:t>
      </w:r>
      <w:proofErr w:type="gramEnd"/>
      <w:r w:rsidRPr="00684C81">
        <w:rPr>
          <w:sz w:val="28"/>
          <w:szCs w:val="28"/>
        </w:rPr>
        <w:t xml:space="preserve"> Собственник имущества Учреждения не несет ответственности по обязательствам Учреждения.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1.12. Учреждение является юридическим лицом, создается и регистрируется в соответствии с законодательством Российской Федерации, может иметь лицевые счета в территориальных органах Федерального казначейства, финансовом комитете администрации городского округа город Елец, круглую печать и штамп со своим наименованием, другие реквизиты, а также может иметь фирменную символику. Учреждение вправе от своего имени заключать договоры, исполнять обязанности, нести ответственность, быть истцом и ответчиком в суде.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1.13. Учреждение самостоятельно в осуществлении образовательной деятельности, разработке и принятии локальных нормативных актов в соответствии с Федеральным законом от 29.12.2012 № 273-ФЗ «Об </w:t>
      </w:r>
      <w:r w:rsidRPr="00684C81">
        <w:rPr>
          <w:sz w:val="28"/>
          <w:szCs w:val="28"/>
        </w:rPr>
        <w:lastRenderedPageBreak/>
        <w:t>образовании в Российской Федерации», иными нормативными правовыми актами Российской Федерации и настоящим Уставом.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1.14. Учреждение самостоятельно осуществляет финансово-хозяйственную деятельность, имеет самостоятельный баланс. Учреждение ведет бухгалтерский учет в соответствии с Федеральным законом от 06.12.2011 № 402-ФЗ «О бухгалтерском учете». Учреждение по договору имеет право поручать ведение бухгалтерской деятельности иной организации.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1.15. Права юридического лица у Учреждения в части ведения финансово-хозяйственной деятельности, предусмотренной настоящим Уставом и направленной на осуществление образовательного процесса, возникают с момента его государственной регистрации.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1.16. Учреждение проходит лицензирование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29.12.2012 № 273-ФЗ «Об образовании в Российской Федерации. 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1.17. Учреждение ведет работу по учету и бронированию военнообязанных и призывников в порядке, установленном Постановлением Правительства РФ от 27.11.2006 №719 «Об утверждении Положения о воинском учете».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1.18. Учреждение самостоятельно в формировании своей структуры, если иное не установлено федеральными законами. Учреждение может иметь в структуре различные подразделения, обеспечивающие образовательную деятельность с учетом уровня, вида и направленности реализуемых программ, формы обучения и режима пребывания обучающихся (выставочные залы, учебные хореографические студии, художественные творческие мастерские, музеи, спортивные клубы, психологические и социально-педагогические службы, обеспечивающие социальную адаптацию и реабилитацию нуждающихся в ней воспитанников и иные).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1.19. В Учреждении не допускается создание и деятельность организационных структур политических партий, религиозных движений и организаций.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1.20. Филиалов и представительств, как на территории Российской Федерации, так и за ее пределами Учреждение не имеет.</w:t>
      </w:r>
    </w:p>
    <w:p w:rsidR="00E8634F" w:rsidRPr="00684C81" w:rsidRDefault="00E8634F" w:rsidP="00E8634F">
      <w:pPr>
        <w:pStyle w:val="a5"/>
        <w:tabs>
          <w:tab w:val="left" w:pos="716"/>
        </w:tabs>
        <w:spacing w:after="0"/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1.2</w:t>
      </w:r>
      <w:r w:rsidRPr="00684C81">
        <w:rPr>
          <w:sz w:val="28"/>
          <w:szCs w:val="28"/>
          <w:lang w:val="ru-RU"/>
        </w:rPr>
        <w:t>1</w:t>
      </w:r>
      <w:r w:rsidRPr="00684C81">
        <w:rPr>
          <w:sz w:val="28"/>
          <w:szCs w:val="28"/>
        </w:rPr>
        <w:t>. Взаимоотношения Учреждения с воспитанниками и (или) их родителями (законными представителями) регулируются договором об образовании по образовательным программам до</w:t>
      </w:r>
      <w:r w:rsidRPr="00684C81">
        <w:rPr>
          <w:sz w:val="28"/>
          <w:szCs w:val="28"/>
          <w:lang w:val="ru-RU"/>
        </w:rPr>
        <w:t>полнительного</w:t>
      </w:r>
      <w:r w:rsidRPr="00684C81">
        <w:rPr>
          <w:sz w:val="28"/>
          <w:szCs w:val="28"/>
        </w:rPr>
        <w:t xml:space="preserve"> образования, который не может ограничивать установленные законом права сторон.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 xml:space="preserve">1.22. </w:t>
      </w:r>
      <w:proofErr w:type="gramStart"/>
      <w:r w:rsidRPr="00684C81">
        <w:rPr>
          <w:sz w:val="28"/>
          <w:szCs w:val="28"/>
        </w:rPr>
        <w:t>По инициативе обучающихся, в Учреждении могут создаваться детские и молодежные общественные объединения и (или) организации в соответствии с действующим законодательством об общественных объединениях.</w:t>
      </w:r>
      <w:proofErr w:type="gramEnd"/>
    </w:p>
    <w:p w:rsidR="00E8634F" w:rsidRPr="00684C81" w:rsidRDefault="00E8634F" w:rsidP="00E8634F">
      <w:pPr>
        <w:jc w:val="both"/>
        <w:rPr>
          <w:sz w:val="28"/>
          <w:szCs w:val="28"/>
        </w:rPr>
      </w:pPr>
    </w:p>
    <w:p w:rsidR="00E8634F" w:rsidRPr="00684C81" w:rsidRDefault="00E8634F" w:rsidP="00E8634F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2" w:name="sub_2"/>
      <w:r w:rsidRPr="00684C81">
        <w:rPr>
          <w:rFonts w:ascii="Times New Roman" w:hAnsi="Times New Roman"/>
          <w:color w:val="auto"/>
        </w:rPr>
        <w:t xml:space="preserve">2. Предмет, цели, принципы и виды деятельности </w:t>
      </w:r>
      <w:r w:rsidRPr="00684C81">
        <w:rPr>
          <w:rFonts w:ascii="Times New Roman" w:hAnsi="Times New Roman"/>
          <w:color w:val="auto"/>
          <w:lang w:val="ru-RU"/>
        </w:rPr>
        <w:t>У</w:t>
      </w:r>
      <w:r w:rsidRPr="00684C81">
        <w:rPr>
          <w:rFonts w:ascii="Times New Roman" w:hAnsi="Times New Roman"/>
          <w:color w:val="auto"/>
        </w:rPr>
        <w:t>чреждения</w:t>
      </w:r>
    </w:p>
    <w:bookmarkEnd w:id="2"/>
    <w:p w:rsidR="00E8634F" w:rsidRPr="00684C81" w:rsidRDefault="00E8634F" w:rsidP="00E8634F">
      <w:pPr>
        <w:ind w:firstLine="709"/>
        <w:jc w:val="center"/>
        <w:rPr>
          <w:sz w:val="28"/>
          <w:szCs w:val="28"/>
        </w:rPr>
      </w:pPr>
    </w:p>
    <w:p w:rsidR="00E8634F" w:rsidRPr="00684C81" w:rsidRDefault="00E8634F" w:rsidP="00E8634F">
      <w:pPr>
        <w:ind w:firstLine="709"/>
        <w:jc w:val="both"/>
        <w:rPr>
          <w:sz w:val="28"/>
          <w:szCs w:val="28"/>
        </w:rPr>
      </w:pPr>
      <w:r w:rsidRPr="00684C81">
        <w:rPr>
          <w:sz w:val="28"/>
          <w:szCs w:val="28"/>
        </w:rPr>
        <w:lastRenderedPageBreak/>
        <w:t>2.1. Учреждение осуществляет свою деятельность в соответствии с предметом, целями и принципами деятельности, определенными в Федеральном законе от 29.12.2012 № 273-ФЗ «Об образовании в Российской Федерации», иными нормативными правовыми актами Российской Федерации и настоящим Уставом.</w:t>
      </w:r>
    </w:p>
    <w:p w:rsidR="00E8634F" w:rsidRPr="00684C81" w:rsidRDefault="00E8634F" w:rsidP="00E8634F">
      <w:pPr>
        <w:ind w:firstLine="709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2.2. Предметом деятельности Учреждения является развитие мотивации личности к познанию и творчеству, реализация дополнительных общеразвивающих программ и услуг в интересах личности, общества, государства.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2.3. Основными целями деятельности Учреждения являются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обеспечение интеллектуального, личностного и физического развития ребенка, а также взаимодействие с родителями (законными представителями) для обеспечения его полноценного развития при реализации основных программ дополнительного образования.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2.4.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2.5. Основными задачами Учреждения являются: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Основные задачи учреждения: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- адаптация их к жизни в обществе;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- формирование общей культуры;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- организация содержательного досуга;</w:t>
      </w:r>
    </w:p>
    <w:p w:rsidR="00E8634F" w:rsidRPr="00684C81" w:rsidRDefault="00E8634F" w:rsidP="00E8634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- удовлетворение потребности детей в занятиях физической культурой и спортом.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2.6. Для достижения уставных целей Учреждение вправе осуществлять основной вид деятельности - реализацию образовательных программ дополнительного образования детей.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2.7. Деятельность Учреждения по реализации дополнительных общеразвивающих дополнительного образования осуществляется в целях обеспечения воспитания и обучения при наличии соответствующих условий.</w:t>
      </w:r>
    </w:p>
    <w:p w:rsidR="00E8634F" w:rsidRPr="00684C81" w:rsidRDefault="00E8634F" w:rsidP="00E8634F">
      <w:pPr>
        <w:ind w:firstLine="720"/>
        <w:jc w:val="both"/>
        <w:rPr>
          <w:sz w:val="28"/>
          <w:szCs w:val="28"/>
        </w:rPr>
      </w:pPr>
      <w:r w:rsidRPr="00684C81">
        <w:rPr>
          <w:sz w:val="28"/>
          <w:szCs w:val="28"/>
        </w:rPr>
        <w:t>2.8. Учредитель формирует и утверждает муниципальное задание для Учреждения в соответствии с основными видами его деятельности. Учреждение не вправе отказаться от выполнения муниципального задания.</w:t>
      </w:r>
    </w:p>
    <w:p w:rsidR="00497A3F" w:rsidRDefault="00E8634F" w:rsidP="00E8634F">
      <w:r w:rsidRPr="00684C81">
        <w:rPr>
          <w:sz w:val="28"/>
          <w:szCs w:val="28"/>
        </w:rPr>
        <w:t>2.9. Учреждение вправе сверх установленного муниципального задания, а также в случаях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</w:t>
      </w:r>
    </w:p>
    <w:sectPr w:rsidR="00497A3F" w:rsidSect="0049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8634F"/>
    <w:rsid w:val="000130DB"/>
    <w:rsid w:val="002651E0"/>
    <w:rsid w:val="00497A3F"/>
    <w:rsid w:val="006A63A2"/>
    <w:rsid w:val="00903BBF"/>
    <w:rsid w:val="009820AE"/>
    <w:rsid w:val="009903EB"/>
    <w:rsid w:val="00B214CB"/>
    <w:rsid w:val="00E8634F"/>
    <w:rsid w:val="00EB4DF4"/>
    <w:rsid w:val="00F7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3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E8634F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3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63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E8634F"/>
    <w:pPr>
      <w:ind w:left="720" w:hanging="540"/>
      <w:jc w:val="both"/>
    </w:pPr>
    <w:rPr>
      <w:color w:val="000000"/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E863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34F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E8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8634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8">
    <w:name w:val="Цветовое выделение"/>
    <w:rsid w:val="00E863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8471</Characters>
  <Application>Microsoft Office Word</Application>
  <DocSecurity>0</DocSecurity>
  <Lines>70</Lines>
  <Paragraphs>19</Paragraphs>
  <ScaleCrop>false</ScaleCrop>
  <Company>Grizli777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DomSchkolnokov_Direk</cp:lastModifiedBy>
  <cp:revision>2</cp:revision>
  <dcterms:created xsi:type="dcterms:W3CDTF">2016-02-03T07:29:00Z</dcterms:created>
  <dcterms:modified xsi:type="dcterms:W3CDTF">2016-02-03T07:29:00Z</dcterms:modified>
</cp:coreProperties>
</file>